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D6E" w:rsidRDefault="00BC4D6E" w:rsidP="00BC4D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BC4D6E" w:rsidRDefault="00BC4D6E" w:rsidP="00BC4D6E">
      <w:pPr>
        <w:jc w:val="center"/>
        <w:rPr>
          <w:b/>
          <w:sz w:val="28"/>
          <w:szCs w:val="28"/>
        </w:rPr>
      </w:pPr>
    </w:p>
    <w:p w:rsidR="00033D26" w:rsidRDefault="00033D26" w:rsidP="00033D26">
      <w:pPr>
        <w:spacing w:line="276" w:lineRule="auto"/>
        <w:ind w:firstLine="708"/>
        <w:jc w:val="both"/>
        <w:rPr>
          <w:sz w:val="28"/>
          <w:szCs w:val="28"/>
        </w:rPr>
      </w:pPr>
      <w:r w:rsidRPr="00480027">
        <w:rPr>
          <w:sz w:val="28"/>
          <w:szCs w:val="28"/>
        </w:rPr>
        <w:t>Олимпиадные задания ориентированы на образовательные стандарты, примерные программы по</w:t>
      </w:r>
      <w:r>
        <w:rPr>
          <w:sz w:val="28"/>
          <w:szCs w:val="28"/>
        </w:rPr>
        <w:t xml:space="preserve"> экономике</w:t>
      </w:r>
      <w:r w:rsidRPr="00480027">
        <w:rPr>
          <w:sz w:val="28"/>
          <w:szCs w:val="28"/>
        </w:rPr>
        <w:t>, учебники по</w:t>
      </w:r>
      <w:r>
        <w:rPr>
          <w:sz w:val="28"/>
          <w:szCs w:val="28"/>
        </w:rPr>
        <w:t xml:space="preserve"> экономике, используемые в школах Свердловской области (в </w:t>
      </w:r>
      <w:r w:rsidR="00760FAA">
        <w:rPr>
          <w:sz w:val="28"/>
          <w:szCs w:val="28"/>
        </w:rPr>
        <w:t xml:space="preserve">том числе учебник И.В. </w:t>
      </w:r>
      <w:proofErr w:type="spellStart"/>
      <w:r w:rsidR="00760FAA">
        <w:rPr>
          <w:sz w:val="28"/>
          <w:szCs w:val="28"/>
        </w:rPr>
        <w:t>Липсица</w:t>
      </w:r>
      <w:proofErr w:type="spellEnd"/>
      <w:r>
        <w:rPr>
          <w:sz w:val="28"/>
          <w:szCs w:val="28"/>
        </w:rPr>
        <w:t>)</w:t>
      </w:r>
      <w:r w:rsidRPr="00480027">
        <w:rPr>
          <w:sz w:val="28"/>
          <w:szCs w:val="28"/>
        </w:rPr>
        <w:t xml:space="preserve">, задачи Всероссийских олимпиад школьников по </w:t>
      </w:r>
      <w:r>
        <w:rPr>
          <w:sz w:val="28"/>
          <w:szCs w:val="28"/>
        </w:rPr>
        <w:t>экономике</w:t>
      </w:r>
      <w:r w:rsidRPr="00480027">
        <w:rPr>
          <w:sz w:val="28"/>
          <w:szCs w:val="28"/>
        </w:rPr>
        <w:t>, задания ЕГЭ, примерные задания и рекомендации для областных олимпиад, присланные из Москвы, дополнительную литературу, рекомендуемую школьникам.</w:t>
      </w:r>
      <w:r>
        <w:rPr>
          <w:sz w:val="28"/>
          <w:szCs w:val="28"/>
        </w:rPr>
        <w:t xml:space="preserve"> </w:t>
      </w:r>
    </w:p>
    <w:p w:rsidR="00033D26" w:rsidRDefault="00033D26" w:rsidP="00033D2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участие школьников в олимпиаде создает условия для усвоения содержания предмета «Экономика» на углубленном уровне, когда создаются благоприятные возможности </w:t>
      </w:r>
      <w:r w:rsidRPr="0055095B">
        <w:rPr>
          <w:sz w:val="28"/>
          <w:szCs w:val="28"/>
        </w:rPr>
        <w:t>развития   экономической компетентности школьников путем ориентации на творческие задания; закрепление навыков использования математического аппарата для анализа экономических процессов и явлений; глубокого освоения экономической теории, систематизации знаний и способов действий.</w:t>
      </w:r>
      <w:r w:rsidRPr="0075700D">
        <w:rPr>
          <w:sz w:val="28"/>
          <w:szCs w:val="28"/>
        </w:rPr>
        <w:t xml:space="preserve"> </w:t>
      </w:r>
    </w:p>
    <w:p w:rsidR="00033D26" w:rsidRDefault="00033D26" w:rsidP="00033D2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Разработанные тестовые задания и задачи позволяют осуществить мониторинг не только базовых знаний категорий и закономерностей экономических процессов и явлений, но и компетенций школьников на углубленном уровне. В целях стимулирования мотивационно-целевой составляющей личности учащихся, формирования установки на углубленное изучение экономики основное внимание в заданиях уделяется практической направленности. </w:t>
      </w:r>
    </w:p>
    <w:p w:rsidR="00033D26" w:rsidRDefault="00033D26" w:rsidP="00033D2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Задания охватывают темы экономической теории, которые пройдены в 10 классе к середине учебного года, и предполагают использование знаний по важнейшим экономическим проблемам. В олимпиаде использованы основные типы заданий. </w:t>
      </w:r>
    </w:p>
    <w:p w:rsidR="00760FAA" w:rsidRPr="00480027" w:rsidRDefault="00760FAA" w:rsidP="00760FA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разработке структуры работы и содержательного аспекта заданий особое внимание уделялось оценке навыков логического мышления. </w:t>
      </w:r>
      <w:r w:rsidRPr="00480027">
        <w:rPr>
          <w:sz w:val="28"/>
          <w:szCs w:val="28"/>
        </w:rPr>
        <w:t xml:space="preserve">Учащиеся должны не только обнаружить определенные </w:t>
      </w:r>
      <w:r w:rsidRPr="00A462FB">
        <w:rPr>
          <w:sz w:val="28"/>
          <w:szCs w:val="28"/>
        </w:rPr>
        <w:t>знания</w:t>
      </w:r>
      <w:r>
        <w:rPr>
          <w:sz w:val="28"/>
          <w:szCs w:val="28"/>
        </w:rPr>
        <w:t xml:space="preserve"> </w:t>
      </w:r>
      <w:r w:rsidRPr="00480027">
        <w:rPr>
          <w:sz w:val="28"/>
          <w:szCs w:val="28"/>
        </w:rPr>
        <w:t>по уч</w:t>
      </w:r>
      <w:r>
        <w:rPr>
          <w:sz w:val="28"/>
          <w:szCs w:val="28"/>
        </w:rPr>
        <w:t>ебной дисциплине, но и продемонстрировать</w:t>
      </w:r>
      <w:r w:rsidRPr="004800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результаты работы в рамках </w:t>
      </w:r>
      <w:proofErr w:type="spellStart"/>
      <w:r>
        <w:rPr>
          <w:sz w:val="28"/>
          <w:szCs w:val="28"/>
        </w:rPr>
        <w:t>компетентностного</w:t>
      </w:r>
      <w:proofErr w:type="spellEnd"/>
      <w:r>
        <w:rPr>
          <w:sz w:val="28"/>
          <w:szCs w:val="28"/>
        </w:rPr>
        <w:t xml:space="preserve"> подхода</w:t>
      </w:r>
      <w:r w:rsidRPr="0048002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Для </w:t>
      </w:r>
      <w:r w:rsidRPr="00480027">
        <w:rPr>
          <w:sz w:val="28"/>
          <w:szCs w:val="28"/>
        </w:rPr>
        <w:t>выполнени</w:t>
      </w:r>
      <w:r>
        <w:rPr>
          <w:sz w:val="28"/>
          <w:szCs w:val="28"/>
        </w:rPr>
        <w:t>я</w:t>
      </w:r>
      <w:r w:rsidRPr="00480027">
        <w:rPr>
          <w:sz w:val="28"/>
          <w:szCs w:val="28"/>
        </w:rPr>
        <w:t xml:space="preserve"> олимпиадных заданий </w:t>
      </w:r>
      <w:r>
        <w:rPr>
          <w:sz w:val="28"/>
          <w:szCs w:val="28"/>
        </w:rPr>
        <w:t>требуются</w:t>
      </w:r>
      <w:r w:rsidRPr="00480027">
        <w:rPr>
          <w:sz w:val="28"/>
          <w:szCs w:val="28"/>
        </w:rPr>
        <w:t xml:space="preserve"> хорошая </w:t>
      </w:r>
      <w:r>
        <w:rPr>
          <w:sz w:val="28"/>
          <w:szCs w:val="28"/>
        </w:rPr>
        <w:t>предметная и общегуманитарная подготовка, логичность мышления, а также</w:t>
      </w:r>
      <w:r w:rsidRPr="00480027">
        <w:rPr>
          <w:sz w:val="28"/>
          <w:szCs w:val="28"/>
        </w:rPr>
        <w:t xml:space="preserve"> находчивость и сообразительность.</w:t>
      </w:r>
    </w:p>
    <w:p w:rsidR="00760FAA" w:rsidRDefault="00760FAA" w:rsidP="00760FA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Заданий, в которых предлагается незнакомая или малознакомая для успешного школьника </w:t>
      </w:r>
      <w:r>
        <w:rPr>
          <w:sz w:val="28"/>
          <w:szCs w:val="28"/>
        </w:rPr>
        <w:t>10</w:t>
      </w:r>
      <w:r>
        <w:rPr>
          <w:sz w:val="28"/>
          <w:szCs w:val="28"/>
        </w:rPr>
        <w:t>-го класса информация, немного. Но и такой объем малознакомого материала, предполагающего необходимость активизации творческих начал личности, позволяет выявить уровень развития исследовательских навыков и нестандартности мышления.</w:t>
      </w:r>
    </w:p>
    <w:p w:rsidR="00760FAA" w:rsidRDefault="00760FAA" w:rsidP="00033D26">
      <w:pPr>
        <w:spacing w:line="276" w:lineRule="auto"/>
        <w:ind w:firstLine="708"/>
        <w:jc w:val="both"/>
        <w:rPr>
          <w:sz w:val="28"/>
          <w:szCs w:val="28"/>
        </w:rPr>
      </w:pPr>
    </w:p>
    <w:p w:rsidR="00760FAA" w:rsidRDefault="00760FAA" w:rsidP="00033D26">
      <w:pPr>
        <w:spacing w:line="276" w:lineRule="auto"/>
        <w:ind w:firstLine="708"/>
        <w:jc w:val="both"/>
        <w:rPr>
          <w:sz w:val="28"/>
          <w:szCs w:val="28"/>
        </w:rPr>
      </w:pPr>
    </w:p>
    <w:p w:rsidR="00033D26" w:rsidRDefault="00033D26" w:rsidP="00033D2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Первые три части заданий предполагают оценку навыков логического мышления, знания экономических категорий и закономерностей, а также формул для расчета показателей хозяйственной деятельности с помощью преимущественно тестовых заданий. Наибольшую трудность для учащихся представляют тесты, в которых есть несколько правильных ответов.</w:t>
      </w:r>
    </w:p>
    <w:p w:rsidR="00033D26" w:rsidRPr="003D5A9C" w:rsidRDefault="00033D26" w:rsidP="00033D26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В третьей части первое задание предлагает</w:t>
      </w:r>
      <w:r w:rsidR="00625901" w:rsidRPr="00625901">
        <w:rPr>
          <w:b/>
          <w:sz w:val="28"/>
          <w:szCs w:val="28"/>
        </w:rPr>
        <w:t xml:space="preserve"> </w:t>
      </w:r>
      <w:r w:rsidR="00625901" w:rsidRPr="00625901">
        <w:rPr>
          <w:sz w:val="28"/>
          <w:szCs w:val="28"/>
        </w:rPr>
        <w:t>установит</w:t>
      </w:r>
      <w:r w:rsidR="00625901">
        <w:rPr>
          <w:sz w:val="28"/>
          <w:szCs w:val="28"/>
        </w:rPr>
        <w:t>ь</w:t>
      </w:r>
      <w:r w:rsidR="00625901" w:rsidRPr="00625901">
        <w:rPr>
          <w:sz w:val="28"/>
          <w:szCs w:val="28"/>
        </w:rPr>
        <w:t xml:space="preserve"> соответствие между двумя видами издержек и</w:t>
      </w:r>
      <w:r w:rsidR="00625901" w:rsidRPr="00730105">
        <w:rPr>
          <w:b/>
          <w:sz w:val="28"/>
          <w:szCs w:val="28"/>
        </w:rPr>
        <w:t xml:space="preserve"> </w:t>
      </w:r>
      <w:r w:rsidR="00625901" w:rsidRPr="0040617E">
        <w:rPr>
          <w:sz w:val="28"/>
          <w:szCs w:val="28"/>
        </w:rPr>
        <w:t xml:space="preserve">их </w:t>
      </w:r>
      <w:r w:rsidR="00625901" w:rsidRPr="00730105">
        <w:rPr>
          <w:sz w:val="28"/>
          <w:szCs w:val="28"/>
        </w:rPr>
        <w:t>конкретными примерами</w:t>
      </w:r>
      <w:r w:rsidR="00625901">
        <w:rPr>
          <w:sz w:val="28"/>
          <w:szCs w:val="28"/>
        </w:rPr>
        <w:t xml:space="preserve"> и нацелено на проверку умения различать виды издержек на практике.</w:t>
      </w:r>
      <w:r>
        <w:rPr>
          <w:sz w:val="28"/>
          <w:szCs w:val="28"/>
        </w:rPr>
        <w:t xml:space="preserve"> Второе задание </w:t>
      </w:r>
      <w:r w:rsidR="00625901">
        <w:rPr>
          <w:sz w:val="28"/>
          <w:szCs w:val="28"/>
        </w:rPr>
        <w:t>требует от учащихся в</w:t>
      </w:r>
      <w:r w:rsidR="00625901" w:rsidRPr="00625901">
        <w:rPr>
          <w:rFonts w:eastAsiaTheme="minorHAnsi"/>
          <w:color w:val="000000"/>
          <w:sz w:val="28"/>
          <w:szCs w:val="28"/>
        </w:rPr>
        <w:t>ыбр</w:t>
      </w:r>
      <w:r w:rsidR="00625901">
        <w:rPr>
          <w:rFonts w:eastAsiaTheme="minorHAnsi"/>
          <w:color w:val="000000"/>
          <w:sz w:val="28"/>
          <w:szCs w:val="28"/>
        </w:rPr>
        <w:t>ать</w:t>
      </w:r>
      <w:r w:rsidR="00625901" w:rsidRPr="00625901">
        <w:rPr>
          <w:rFonts w:eastAsiaTheme="minorHAnsi"/>
          <w:color w:val="000000"/>
          <w:sz w:val="28"/>
          <w:szCs w:val="28"/>
        </w:rPr>
        <w:t xml:space="preserve"> из предлагаемого списка слов, которые необходимо вставить на место пропусков</w:t>
      </w:r>
      <w:r w:rsidR="00625901">
        <w:rPr>
          <w:rFonts w:eastAsiaTheme="minorHAnsi"/>
          <w:color w:val="000000"/>
          <w:sz w:val="28"/>
          <w:szCs w:val="28"/>
        </w:rPr>
        <w:t>.</w:t>
      </w:r>
      <w:r w:rsidR="00625901" w:rsidRPr="00625901">
        <w:rPr>
          <w:rFonts w:eastAsiaTheme="minorHAnsi"/>
          <w:color w:val="000000"/>
          <w:sz w:val="28"/>
          <w:szCs w:val="28"/>
        </w:rPr>
        <w:t xml:space="preserve"> </w:t>
      </w:r>
    </w:p>
    <w:p w:rsidR="00760FAA" w:rsidRDefault="00033D26" w:rsidP="00033D2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пятой части содержится пять задач различного типа. В первой </w:t>
      </w:r>
      <w:r w:rsidR="00FF1712">
        <w:rPr>
          <w:sz w:val="28"/>
          <w:szCs w:val="28"/>
        </w:rPr>
        <w:t xml:space="preserve">учащиеся должны </w:t>
      </w:r>
      <w:r>
        <w:rPr>
          <w:sz w:val="28"/>
          <w:szCs w:val="28"/>
        </w:rPr>
        <w:t>продемонстрировать умение применять для расчетов</w:t>
      </w:r>
      <w:r w:rsidR="00FF1712">
        <w:rPr>
          <w:sz w:val="28"/>
          <w:szCs w:val="28"/>
        </w:rPr>
        <w:t xml:space="preserve"> показатели для измерения результатов экономической деятельности фирм, а также особенности определения равновесного объема выпуска для конкурентной фирмы.</w:t>
      </w:r>
      <w:r>
        <w:rPr>
          <w:sz w:val="28"/>
          <w:szCs w:val="28"/>
        </w:rPr>
        <w:t xml:space="preserve"> Вторая задача позволяет проверить понимание учащимися</w:t>
      </w:r>
      <w:r w:rsidR="00760FAA">
        <w:rPr>
          <w:sz w:val="28"/>
          <w:szCs w:val="28"/>
        </w:rPr>
        <w:t xml:space="preserve"> различий между категориями «номинальный» и «реальный» ВВП.</w:t>
      </w:r>
      <w:r>
        <w:rPr>
          <w:sz w:val="28"/>
          <w:szCs w:val="28"/>
        </w:rPr>
        <w:t xml:space="preserve"> В третьей задаче школьник</w:t>
      </w:r>
      <w:r w:rsidR="00FF1712">
        <w:rPr>
          <w:sz w:val="28"/>
          <w:szCs w:val="28"/>
        </w:rPr>
        <w:t>ам необходимо использовать формулы для расчета эластичности</w:t>
      </w:r>
      <w:r w:rsidR="00760FAA">
        <w:rPr>
          <w:sz w:val="28"/>
          <w:szCs w:val="28"/>
        </w:rPr>
        <w:t xml:space="preserve">. </w:t>
      </w:r>
      <w:r w:rsidR="00FF1712">
        <w:rPr>
          <w:sz w:val="28"/>
          <w:szCs w:val="28"/>
        </w:rPr>
        <w:t xml:space="preserve"> Ч</w:t>
      </w:r>
      <w:r>
        <w:rPr>
          <w:sz w:val="28"/>
          <w:szCs w:val="28"/>
        </w:rPr>
        <w:t>етверт</w:t>
      </w:r>
      <w:r w:rsidR="00FF1712">
        <w:rPr>
          <w:sz w:val="28"/>
          <w:szCs w:val="28"/>
        </w:rPr>
        <w:t>ая</w:t>
      </w:r>
      <w:r>
        <w:rPr>
          <w:sz w:val="28"/>
          <w:szCs w:val="28"/>
        </w:rPr>
        <w:t xml:space="preserve"> задач</w:t>
      </w:r>
      <w:r w:rsidR="00FF1712">
        <w:rPr>
          <w:sz w:val="28"/>
          <w:szCs w:val="28"/>
        </w:rPr>
        <w:t>а</w:t>
      </w:r>
      <w:r w:rsidR="00760FAA">
        <w:rPr>
          <w:sz w:val="28"/>
          <w:szCs w:val="28"/>
        </w:rPr>
        <w:t xml:space="preserve"> требует от </w:t>
      </w:r>
      <w:r w:rsidR="00FF1712">
        <w:rPr>
          <w:sz w:val="28"/>
          <w:szCs w:val="28"/>
        </w:rPr>
        <w:t xml:space="preserve">учащихся </w:t>
      </w:r>
      <w:r w:rsidR="00760FAA">
        <w:rPr>
          <w:sz w:val="28"/>
          <w:szCs w:val="28"/>
        </w:rPr>
        <w:t>продемонстрировать</w:t>
      </w:r>
      <w:r w:rsidR="00760FAA">
        <w:rPr>
          <w:sz w:val="28"/>
          <w:szCs w:val="28"/>
        </w:rPr>
        <w:t xml:space="preserve"> </w:t>
      </w:r>
      <w:r w:rsidR="00FF1712">
        <w:rPr>
          <w:sz w:val="28"/>
          <w:szCs w:val="28"/>
        </w:rPr>
        <w:t>умени</w:t>
      </w:r>
      <w:r w:rsidR="00760FAA">
        <w:rPr>
          <w:sz w:val="28"/>
          <w:szCs w:val="28"/>
        </w:rPr>
        <w:t>е</w:t>
      </w:r>
      <w:r w:rsidR="00FF1712">
        <w:rPr>
          <w:sz w:val="28"/>
          <w:szCs w:val="28"/>
        </w:rPr>
        <w:t xml:space="preserve"> использовать знания для </w:t>
      </w:r>
      <w:r w:rsidR="00760FAA">
        <w:rPr>
          <w:sz w:val="28"/>
          <w:szCs w:val="28"/>
        </w:rPr>
        <w:t>определения целесообразности предоставления денег в заем в условиях инфляции. В пятой задаче учащиеся должны определить производительность труда одного работника</w:t>
      </w:r>
      <w:r w:rsidR="0019522F">
        <w:rPr>
          <w:sz w:val="28"/>
          <w:szCs w:val="28"/>
        </w:rPr>
        <w:t>, обосновав логику решения.</w:t>
      </w:r>
    </w:p>
    <w:p w:rsidR="00760FAA" w:rsidRDefault="00760FAA" w:rsidP="00033D26">
      <w:pPr>
        <w:spacing w:line="276" w:lineRule="auto"/>
        <w:ind w:firstLine="708"/>
        <w:jc w:val="both"/>
        <w:rPr>
          <w:sz w:val="28"/>
          <w:szCs w:val="28"/>
        </w:rPr>
      </w:pPr>
    </w:p>
    <w:p w:rsidR="00033D26" w:rsidRPr="00480027" w:rsidRDefault="00033D26" w:rsidP="00033D26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М</w:t>
      </w:r>
      <w:r w:rsidRPr="00480027">
        <w:rPr>
          <w:i/>
          <w:sz w:val="28"/>
          <w:szCs w:val="28"/>
        </w:rPr>
        <w:t>аксима</w:t>
      </w:r>
      <w:r>
        <w:rPr>
          <w:i/>
          <w:sz w:val="28"/>
          <w:szCs w:val="28"/>
        </w:rPr>
        <w:t>льный балл за выполнение всех заданий</w:t>
      </w:r>
      <w:r w:rsidRPr="00480027">
        <w:rPr>
          <w:i/>
          <w:sz w:val="28"/>
          <w:szCs w:val="28"/>
        </w:rPr>
        <w:t xml:space="preserve"> сост</w:t>
      </w:r>
      <w:r>
        <w:rPr>
          <w:i/>
          <w:sz w:val="28"/>
          <w:szCs w:val="28"/>
        </w:rPr>
        <w:t>авляет 100. У</w:t>
      </w:r>
      <w:r w:rsidRPr="00480027">
        <w:rPr>
          <w:i/>
          <w:sz w:val="28"/>
          <w:szCs w:val="28"/>
        </w:rPr>
        <w:t xml:space="preserve"> каждого задания – своя </w:t>
      </w:r>
      <w:r>
        <w:rPr>
          <w:i/>
          <w:sz w:val="28"/>
          <w:szCs w:val="28"/>
        </w:rPr>
        <w:t xml:space="preserve">максимальная </w:t>
      </w:r>
      <w:r w:rsidRPr="00480027">
        <w:rPr>
          <w:i/>
          <w:sz w:val="28"/>
          <w:szCs w:val="28"/>
        </w:rPr>
        <w:t xml:space="preserve">сумма баллов.  </w:t>
      </w:r>
    </w:p>
    <w:p w:rsidR="00033D26" w:rsidRPr="00480027" w:rsidRDefault="00033D26" w:rsidP="00033D26">
      <w:pPr>
        <w:spacing w:line="276" w:lineRule="auto"/>
        <w:ind w:firstLine="708"/>
        <w:jc w:val="both"/>
        <w:rPr>
          <w:sz w:val="28"/>
          <w:szCs w:val="28"/>
        </w:rPr>
      </w:pPr>
    </w:p>
    <w:p w:rsidR="00033D26" w:rsidRPr="00480027" w:rsidRDefault="00033D26" w:rsidP="00033D26">
      <w:pPr>
        <w:spacing w:line="276" w:lineRule="auto"/>
        <w:jc w:val="both"/>
        <w:rPr>
          <w:i/>
          <w:sz w:val="28"/>
          <w:szCs w:val="28"/>
        </w:rPr>
      </w:pPr>
      <w:r w:rsidRPr="00480027">
        <w:rPr>
          <w:i/>
          <w:sz w:val="28"/>
          <w:szCs w:val="28"/>
        </w:rPr>
        <w:t xml:space="preserve">Время на выполнение всех заданий – </w:t>
      </w:r>
      <w:r>
        <w:rPr>
          <w:i/>
          <w:sz w:val="28"/>
          <w:szCs w:val="28"/>
        </w:rPr>
        <w:t>180 минут</w:t>
      </w:r>
      <w:r w:rsidRPr="00480027">
        <w:rPr>
          <w:i/>
          <w:sz w:val="28"/>
          <w:szCs w:val="28"/>
        </w:rPr>
        <w:t>.</w:t>
      </w:r>
    </w:p>
    <w:p w:rsidR="00033D26" w:rsidRPr="00480027" w:rsidRDefault="00033D26" w:rsidP="00033D26">
      <w:pPr>
        <w:spacing w:line="276" w:lineRule="auto"/>
        <w:ind w:firstLine="708"/>
        <w:jc w:val="both"/>
        <w:rPr>
          <w:i/>
          <w:sz w:val="28"/>
          <w:szCs w:val="28"/>
        </w:rPr>
      </w:pPr>
    </w:p>
    <w:p w:rsidR="00033D26" w:rsidRDefault="00033D26" w:rsidP="00033D26">
      <w:pPr>
        <w:spacing w:line="276" w:lineRule="auto"/>
        <w:jc w:val="both"/>
        <w:rPr>
          <w:i/>
          <w:sz w:val="28"/>
          <w:szCs w:val="28"/>
        </w:rPr>
      </w:pPr>
      <w:r w:rsidRPr="00480027">
        <w:rPr>
          <w:i/>
          <w:sz w:val="28"/>
          <w:szCs w:val="28"/>
        </w:rPr>
        <w:t>Все ответы на вопросы фиксируются участниками олимпиады в бланке с заданиями.</w:t>
      </w:r>
      <w:r w:rsidRPr="00480027">
        <w:rPr>
          <w:sz w:val="28"/>
          <w:szCs w:val="28"/>
        </w:rPr>
        <w:t xml:space="preserve">  </w:t>
      </w:r>
      <w:r w:rsidRPr="00480027">
        <w:rPr>
          <w:i/>
          <w:sz w:val="28"/>
          <w:szCs w:val="28"/>
        </w:rPr>
        <w:t>Писать следует разборчиво и яркой пастой.</w:t>
      </w:r>
    </w:p>
    <w:p w:rsidR="00033D26" w:rsidRDefault="00033D26" w:rsidP="00033D26">
      <w:pPr>
        <w:spacing w:line="276" w:lineRule="auto"/>
        <w:jc w:val="both"/>
        <w:rPr>
          <w:i/>
          <w:sz w:val="28"/>
          <w:szCs w:val="28"/>
        </w:rPr>
      </w:pPr>
    </w:p>
    <w:p w:rsidR="00033D26" w:rsidRPr="00480027" w:rsidRDefault="00033D26" w:rsidP="00033D26">
      <w:pPr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Наряду с комплектом заданий имеются материалы к их проверке, в которых даны правильные ответы и рекомендации по критериям оценивания.</w:t>
      </w:r>
    </w:p>
    <w:p w:rsidR="00033D26" w:rsidRPr="00480027" w:rsidRDefault="00033D26" w:rsidP="00033D26">
      <w:pPr>
        <w:spacing w:line="276" w:lineRule="auto"/>
        <w:rPr>
          <w:sz w:val="28"/>
          <w:szCs w:val="28"/>
        </w:rPr>
      </w:pPr>
      <w:r w:rsidRPr="00480027">
        <w:rPr>
          <w:sz w:val="28"/>
          <w:szCs w:val="28"/>
        </w:rPr>
        <w:tab/>
      </w:r>
    </w:p>
    <w:p w:rsidR="00033D26" w:rsidRPr="00480027" w:rsidRDefault="00033D26" w:rsidP="00033D26">
      <w:pPr>
        <w:spacing w:line="276" w:lineRule="auto"/>
        <w:jc w:val="both"/>
        <w:rPr>
          <w:sz w:val="28"/>
          <w:szCs w:val="28"/>
        </w:rPr>
      </w:pPr>
      <w:r w:rsidRPr="00480027">
        <w:rPr>
          <w:sz w:val="28"/>
          <w:szCs w:val="28"/>
        </w:rPr>
        <w:tab/>
      </w:r>
    </w:p>
    <w:p w:rsidR="0019522F" w:rsidRDefault="0019522F" w:rsidP="00BC4D6E">
      <w:pPr>
        <w:ind w:firstLine="720"/>
        <w:jc w:val="both"/>
        <w:rPr>
          <w:b/>
          <w:i/>
          <w:sz w:val="28"/>
          <w:szCs w:val="28"/>
        </w:rPr>
      </w:pPr>
    </w:p>
    <w:p w:rsidR="0019522F" w:rsidRDefault="0019522F" w:rsidP="00BC4D6E">
      <w:pPr>
        <w:ind w:firstLine="720"/>
        <w:jc w:val="both"/>
        <w:rPr>
          <w:b/>
          <w:i/>
          <w:sz w:val="28"/>
          <w:szCs w:val="28"/>
        </w:rPr>
      </w:pPr>
    </w:p>
    <w:p w:rsidR="0019522F" w:rsidRDefault="0019522F" w:rsidP="00BC4D6E">
      <w:pPr>
        <w:ind w:firstLine="720"/>
        <w:jc w:val="both"/>
        <w:rPr>
          <w:b/>
          <w:i/>
          <w:sz w:val="28"/>
          <w:szCs w:val="28"/>
        </w:rPr>
      </w:pPr>
    </w:p>
    <w:p w:rsidR="0019522F" w:rsidRDefault="0019522F" w:rsidP="0019522F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</w:t>
      </w:r>
      <w:r w:rsidRPr="005902BC">
        <w:rPr>
          <w:b/>
          <w:sz w:val="28"/>
          <w:szCs w:val="28"/>
        </w:rPr>
        <w:t>ритери</w:t>
      </w:r>
      <w:r>
        <w:rPr>
          <w:b/>
          <w:sz w:val="28"/>
          <w:szCs w:val="28"/>
        </w:rPr>
        <w:t>и оценивания задач</w:t>
      </w:r>
    </w:p>
    <w:p w:rsidR="0019522F" w:rsidRDefault="0019522F" w:rsidP="0019522F">
      <w:pPr>
        <w:ind w:left="360"/>
        <w:jc w:val="center"/>
        <w:rPr>
          <w:b/>
          <w:sz w:val="28"/>
          <w:szCs w:val="28"/>
        </w:rPr>
      </w:pPr>
    </w:p>
    <w:p w:rsidR="00F37316" w:rsidRDefault="0019522F" w:rsidP="0019522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Правильное и полное решение </w:t>
      </w:r>
      <w:r w:rsidR="00F37316">
        <w:rPr>
          <w:sz w:val="28"/>
          <w:szCs w:val="28"/>
        </w:rPr>
        <w:t xml:space="preserve">любого </w:t>
      </w:r>
      <w:r>
        <w:rPr>
          <w:sz w:val="28"/>
          <w:szCs w:val="28"/>
        </w:rPr>
        <w:t>зада</w:t>
      </w:r>
      <w:r w:rsidR="00F37316">
        <w:rPr>
          <w:sz w:val="28"/>
          <w:szCs w:val="28"/>
        </w:rPr>
        <w:t>ния</w:t>
      </w:r>
      <w:r>
        <w:rPr>
          <w:sz w:val="28"/>
          <w:szCs w:val="28"/>
        </w:rPr>
        <w:t xml:space="preserve"> оценивается указанными в условии баллами. </w:t>
      </w:r>
    </w:p>
    <w:p w:rsidR="00552256" w:rsidRDefault="00552256" w:rsidP="0055225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тестовых заданиях, которые требуют обоснования с помощью вычислений, обязательно необходимо воспроизводить решение. В случае его отсутствия баллы за ответ не начисляются.</w:t>
      </w:r>
    </w:p>
    <w:p w:rsidR="0019522F" w:rsidRDefault="0019522F" w:rsidP="0019522F">
      <w:pPr>
        <w:spacing w:line="276" w:lineRule="auto"/>
        <w:ind w:firstLine="709"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За погрешности и ошибки, допущенные при выполнении зада</w:t>
      </w:r>
      <w:r w:rsidR="00F37316">
        <w:rPr>
          <w:sz w:val="28"/>
          <w:szCs w:val="28"/>
        </w:rPr>
        <w:t>чи</w:t>
      </w:r>
      <w:r>
        <w:rPr>
          <w:sz w:val="28"/>
          <w:szCs w:val="28"/>
        </w:rPr>
        <w:t>, с максимального балла снимается определенное количество баллов, зависящее от характера допущенных ошибок</w:t>
      </w:r>
      <w:r>
        <w:rPr>
          <w:sz w:val="28"/>
          <w:szCs w:val="28"/>
        </w:rPr>
        <w:t>.</w:t>
      </w:r>
    </w:p>
    <w:p w:rsidR="0019522F" w:rsidRDefault="0019522F" w:rsidP="0019522F">
      <w:pPr>
        <w:pStyle w:val="a8"/>
        <w:numPr>
          <w:ilvl w:val="0"/>
          <w:numId w:val="3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F14988">
        <w:rPr>
          <w:sz w:val="28"/>
          <w:szCs w:val="28"/>
        </w:rPr>
        <w:t>Если есть ошибки в расчетах, баллы уменьшаются на половину.</w:t>
      </w:r>
    </w:p>
    <w:p w:rsidR="0019522F" w:rsidRDefault="0019522F" w:rsidP="0019522F">
      <w:pPr>
        <w:pStyle w:val="a8"/>
        <w:numPr>
          <w:ilvl w:val="0"/>
          <w:numId w:val="3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Если используются неверные формулы, баллы уменьшаются до нуля.</w:t>
      </w:r>
    </w:p>
    <w:p w:rsidR="0019522F" w:rsidRDefault="00F37316" w:rsidP="0019522F">
      <w:pPr>
        <w:numPr>
          <w:ilvl w:val="0"/>
          <w:numId w:val="3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Если нет записи окончательного ответа, снимается один балл.</w:t>
      </w:r>
    </w:p>
    <w:p w:rsidR="0019522F" w:rsidRDefault="00F37316" w:rsidP="0019522F">
      <w:pPr>
        <w:numPr>
          <w:ilvl w:val="0"/>
          <w:numId w:val="3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</w:t>
      </w:r>
      <w:r>
        <w:rPr>
          <w:sz w:val="28"/>
          <w:szCs w:val="28"/>
        </w:rPr>
        <w:t>работа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выполнена</w:t>
      </w:r>
      <w:r>
        <w:rPr>
          <w:sz w:val="28"/>
          <w:szCs w:val="28"/>
        </w:rPr>
        <w:t xml:space="preserve"> неа</w:t>
      </w:r>
      <w:r w:rsidR="0019522F">
        <w:rPr>
          <w:sz w:val="28"/>
          <w:szCs w:val="28"/>
        </w:rPr>
        <w:t>ккуратно</w:t>
      </w:r>
      <w:r>
        <w:rPr>
          <w:sz w:val="28"/>
          <w:szCs w:val="28"/>
        </w:rPr>
        <w:t>, снимается 0,5 балла</w:t>
      </w:r>
      <w:r w:rsidR="0019522F">
        <w:rPr>
          <w:sz w:val="28"/>
          <w:szCs w:val="28"/>
        </w:rPr>
        <w:t>.</w:t>
      </w:r>
    </w:p>
    <w:p w:rsidR="0019522F" w:rsidRPr="00F14988" w:rsidRDefault="0019522F" w:rsidP="0019522F">
      <w:pPr>
        <w:pStyle w:val="a8"/>
        <w:spacing w:line="276" w:lineRule="auto"/>
        <w:ind w:left="426"/>
        <w:jc w:val="both"/>
        <w:rPr>
          <w:sz w:val="28"/>
          <w:szCs w:val="28"/>
        </w:rPr>
      </w:pPr>
    </w:p>
    <w:p w:rsidR="0019522F" w:rsidRDefault="0019522F" w:rsidP="0019522F">
      <w:pPr>
        <w:spacing w:line="276" w:lineRule="auto"/>
        <w:ind w:firstLine="720"/>
        <w:jc w:val="both"/>
        <w:rPr>
          <w:b/>
          <w:i/>
          <w:sz w:val="28"/>
          <w:szCs w:val="28"/>
        </w:rPr>
      </w:pPr>
    </w:p>
    <w:sectPr w:rsidR="0019522F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323" w:rsidRDefault="00123323">
      <w:r>
        <w:separator/>
      </w:r>
    </w:p>
  </w:endnote>
  <w:endnote w:type="continuationSeparator" w:id="0">
    <w:p w:rsidR="00123323" w:rsidRDefault="00123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487" w:rsidRDefault="00BC4D6E" w:rsidP="00C5748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7487" w:rsidRDefault="00123323" w:rsidP="00C57487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487" w:rsidRDefault="00BC4D6E" w:rsidP="00C5748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2256">
      <w:rPr>
        <w:rStyle w:val="a5"/>
        <w:noProof/>
      </w:rPr>
      <w:t>3</w:t>
    </w:r>
    <w:r>
      <w:rPr>
        <w:rStyle w:val="a5"/>
      </w:rPr>
      <w:fldChar w:fldCharType="end"/>
    </w:r>
  </w:p>
  <w:p w:rsidR="00C57487" w:rsidRDefault="00123323" w:rsidP="00C5748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323" w:rsidRDefault="00123323">
      <w:r>
        <w:separator/>
      </w:r>
    </w:p>
  </w:footnote>
  <w:footnote w:type="continuationSeparator" w:id="0">
    <w:p w:rsidR="00123323" w:rsidRDefault="001233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C3D80"/>
    <w:multiLevelType w:val="hybridMultilevel"/>
    <w:tmpl w:val="111013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091B8D"/>
    <w:multiLevelType w:val="hybridMultilevel"/>
    <w:tmpl w:val="507401C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2620909"/>
    <w:multiLevelType w:val="hybridMultilevel"/>
    <w:tmpl w:val="9086ED04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E27"/>
    <w:rsid w:val="00033D26"/>
    <w:rsid w:val="00123323"/>
    <w:rsid w:val="0019522F"/>
    <w:rsid w:val="003324FF"/>
    <w:rsid w:val="00552256"/>
    <w:rsid w:val="005C2E27"/>
    <w:rsid w:val="00625901"/>
    <w:rsid w:val="006F531C"/>
    <w:rsid w:val="00760FAA"/>
    <w:rsid w:val="007A2839"/>
    <w:rsid w:val="00BC4D6E"/>
    <w:rsid w:val="00D24A14"/>
    <w:rsid w:val="00EB3FFA"/>
    <w:rsid w:val="00F37316"/>
    <w:rsid w:val="00FF1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B6535B-162B-4033-AE54-B1CAA8A42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C4D6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C4D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C4D6E"/>
  </w:style>
  <w:style w:type="paragraph" w:styleId="a6">
    <w:name w:val="Body Text Indent"/>
    <w:basedOn w:val="a"/>
    <w:link w:val="a7"/>
    <w:rsid w:val="00BC4D6E"/>
    <w:pPr>
      <w:ind w:firstLine="720"/>
      <w:jc w:val="both"/>
    </w:pPr>
    <w:rPr>
      <w:sz w:val="28"/>
      <w:szCs w:val="28"/>
      <w:lang w:eastAsia="zh-CN"/>
    </w:rPr>
  </w:style>
  <w:style w:type="character" w:customStyle="1" w:styleId="a7">
    <w:name w:val="Основной текст с отступом Знак"/>
    <w:basedOn w:val="a0"/>
    <w:link w:val="a6"/>
    <w:rsid w:val="00BC4D6E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1952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2014-10-23T05:04:00Z</dcterms:created>
  <dcterms:modified xsi:type="dcterms:W3CDTF">2014-11-02T15:28:00Z</dcterms:modified>
</cp:coreProperties>
</file>